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CF47" w14:textId="77777777" w:rsidR="005A15E4" w:rsidRPr="00711FF0" w:rsidRDefault="005A15E4" w:rsidP="005A15E4">
      <w:pPr>
        <w:jc w:val="center"/>
        <w:rPr>
          <w:rFonts w:ascii="Tahoma" w:hAnsi="Tahoma" w:cs="Tahoma"/>
          <w:b/>
        </w:rPr>
      </w:pPr>
      <w:r w:rsidRPr="00711FF0">
        <w:rPr>
          <w:rFonts w:ascii="Tahoma" w:hAnsi="Tahoma" w:cs="Tahoma"/>
          <w:b/>
        </w:rPr>
        <w:t xml:space="preserve">Zaproszenie do złożenia oferty </w:t>
      </w:r>
    </w:p>
    <w:p w14:paraId="5EB5A4A4" w14:textId="77777777" w:rsidR="005A15E4" w:rsidRPr="00711FF0" w:rsidRDefault="005A15E4" w:rsidP="005A15E4">
      <w:pPr>
        <w:jc w:val="center"/>
        <w:rPr>
          <w:rFonts w:ascii="Tahoma" w:hAnsi="Tahoma" w:cs="Tahoma"/>
          <w:b/>
        </w:rPr>
      </w:pPr>
      <w:r w:rsidRPr="00711FF0">
        <w:rPr>
          <w:rFonts w:ascii="Tahoma" w:hAnsi="Tahoma" w:cs="Tahoma"/>
          <w:b/>
        </w:rPr>
        <w:t xml:space="preserve">dot. postępowania o udzielenie zamówienia publicznego </w:t>
      </w:r>
    </w:p>
    <w:p w14:paraId="797A1D36" w14:textId="77777777" w:rsidR="005A15E4" w:rsidRPr="00711FF0" w:rsidRDefault="005A15E4" w:rsidP="005A15E4">
      <w:pPr>
        <w:pStyle w:val="Tekstpodstawowywcity"/>
        <w:jc w:val="center"/>
        <w:rPr>
          <w:rFonts w:ascii="Tahoma" w:hAnsi="Tahoma" w:cs="Tahoma"/>
          <w:snapToGrid w:val="0"/>
        </w:rPr>
      </w:pPr>
      <w:r w:rsidRPr="00711FF0">
        <w:rPr>
          <w:rFonts w:ascii="Tahoma" w:hAnsi="Tahoma" w:cs="Tahoma"/>
        </w:rPr>
        <w:t xml:space="preserve">wyłączonego ze stosowania ustawy </w:t>
      </w:r>
      <w:r w:rsidRPr="00711FF0">
        <w:rPr>
          <w:rFonts w:ascii="Tahoma" w:hAnsi="Tahoma" w:cs="Tahoma"/>
          <w:snapToGrid w:val="0"/>
        </w:rPr>
        <w:t xml:space="preserve">Prawo zamówień publicznych </w:t>
      </w:r>
    </w:p>
    <w:p w14:paraId="5CBFA790" w14:textId="77777777" w:rsidR="005A15E4" w:rsidRPr="00711FF0" w:rsidRDefault="005A15E4" w:rsidP="005A15E4">
      <w:pPr>
        <w:jc w:val="center"/>
        <w:rPr>
          <w:rFonts w:ascii="Tahoma" w:hAnsi="Tahoma" w:cs="Tahoma"/>
        </w:rPr>
      </w:pPr>
    </w:p>
    <w:p w14:paraId="3F8C1E66" w14:textId="77777777" w:rsidR="005A15E4" w:rsidRPr="00711FF0" w:rsidRDefault="005A15E4" w:rsidP="005A15E4">
      <w:pPr>
        <w:rPr>
          <w:rFonts w:ascii="Tahoma" w:hAnsi="Tahoma" w:cs="Tahoma"/>
        </w:rPr>
      </w:pPr>
      <w:r w:rsidRPr="00711FF0">
        <w:rPr>
          <w:rFonts w:ascii="Tahoma" w:hAnsi="Tahoma" w:cs="Tahoma"/>
        </w:rPr>
        <w:t>1.</w:t>
      </w:r>
      <w:r w:rsidRPr="00711FF0">
        <w:rPr>
          <w:rFonts w:ascii="Tahoma" w:hAnsi="Tahoma" w:cs="Tahoma"/>
        </w:rPr>
        <w:tab/>
        <w:t xml:space="preserve">Zamawiający: </w:t>
      </w:r>
      <w:r w:rsidRPr="00711FF0">
        <w:rPr>
          <w:rFonts w:ascii="Tahoma" w:hAnsi="Tahoma" w:cs="Tahoma"/>
          <w:b/>
        </w:rPr>
        <w:t>KOMENDA WOJEWÓDZKA POLICJI WE WROCŁAWIU</w:t>
      </w:r>
      <w:r w:rsidRPr="00711FF0">
        <w:rPr>
          <w:rFonts w:ascii="Tahoma" w:hAnsi="Tahoma" w:cs="Tahoma"/>
          <w:b/>
        </w:rPr>
        <w:br/>
      </w:r>
      <w:r w:rsidRPr="00711FF0">
        <w:rPr>
          <w:rFonts w:ascii="Tahoma" w:hAnsi="Tahoma" w:cs="Tahoma"/>
          <w:b/>
        </w:rPr>
        <w:tab/>
      </w:r>
      <w:r w:rsidRPr="00711FF0">
        <w:rPr>
          <w:rFonts w:ascii="Tahoma" w:hAnsi="Tahoma" w:cs="Tahoma"/>
          <w:b/>
        </w:rPr>
        <w:tab/>
      </w:r>
      <w:r w:rsidRPr="00711FF0">
        <w:rPr>
          <w:rFonts w:ascii="Tahoma" w:hAnsi="Tahoma" w:cs="Tahoma"/>
          <w:b/>
        </w:rPr>
        <w:tab/>
      </w:r>
      <w:r w:rsidRPr="00711FF0">
        <w:rPr>
          <w:rFonts w:ascii="Tahoma" w:hAnsi="Tahoma" w:cs="Tahoma"/>
          <w:b/>
        </w:rPr>
        <w:tab/>
        <w:t>ul. PODWALE 31-33, 50-040 WROCŁAW</w:t>
      </w:r>
    </w:p>
    <w:p w14:paraId="7D76F5C9" w14:textId="77777777" w:rsidR="005A15E4" w:rsidRPr="00711FF0" w:rsidRDefault="005A15E4" w:rsidP="005A15E4">
      <w:pPr>
        <w:jc w:val="both"/>
        <w:rPr>
          <w:rFonts w:ascii="Tahoma" w:hAnsi="Tahoma" w:cs="Tahoma"/>
        </w:rPr>
      </w:pPr>
    </w:p>
    <w:p w14:paraId="57C00BD7" w14:textId="77777777" w:rsidR="005A15E4" w:rsidRPr="00711FF0" w:rsidRDefault="005A15E4" w:rsidP="005A15E4">
      <w:pPr>
        <w:numPr>
          <w:ilvl w:val="0"/>
          <w:numId w:val="3"/>
        </w:numPr>
        <w:rPr>
          <w:rFonts w:ascii="Tahoma" w:hAnsi="Tahoma" w:cs="Tahoma"/>
        </w:rPr>
      </w:pPr>
      <w:r w:rsidRPr="00711FF0">
        <w:rPr>
          <w:rFonts w:ascii="Tahoma" w:hAnsi="Tahoma" w:cs="Tahoma"/>
        </w:rPr>
        <w:t>Opis przedmiotu zamówienia:</w:t>
      </w:r>
    </w:p>
    <w:p w14:paraId="10314C3E" w14:textId="4A625362" w:rsidR="005A15E4" w:rsidRDefault="005A15E4" w:rsidP="00B9184C">
      <w:pPr>
        <w:ind w:left="705"/>
        <w:rPr>
          <w:rFonts w:ascii="Tahoma" w:hAnsi="Tahoma" w:cs="Tahoma"/>
        </w:rPr>
      </w:pPr>
    </w:p>
    <w:p w14:paraId="295C0616" w14:textId="6F4FBBB7" w:rsidR="00D152E3" w:rsidRPr="00D152E3" w:rsidRDefault="00D152E3" w:rsidP="00D152E3">
      <w:pPr>
        <w:ind w:left="705"/>
        <w:jc w:val="both"/>
        <w:rPr>
          <w:rFonts w:ascii="Tahoma" w:hAnsi="Tahoma" w:cs="Tahoma"/>
          <w:b/>
          <w:bCs/>
        </w:rPr>
      </w:pPr>
      <w:r w:rsidRPr="00D152E3">
        <w:rPr>
          <w:rFonts w:ascii="Tahoma" w:hAnsi="Tahoma" w:cs="Tahoma"/>
          <w:b/>
          <w:bCs/>
        </w:rPr>
        <w:t>Wymiana drzwi wewnętrznych na drzwi o zwiększonej odporności na włamanie klasy RC2 z wbudowanymi dwoma zamkami klasy 7, posiadające certyfikat zgodności wydany przez Warszawski Instytut Technologiczny w pomieszczeniu nr 132 na Ip. budynku „A” na terenie bazy KWP we Wrocławiu przy ul. Połbina 1.</w:t>
      </w:r>
    </w:p>
    <w:p w14:paraId="3BCFD0A3" w14:textId="77777777" w:rsidR="00D152E3" w:rsidRPr="00711FF0" w:rsidRDefault="00D152E3" w:rsidP="00B9184C">
      <w:pPr>
        <w:ind w:left="705"/>
        <w:rPr>
          <w:rFonts w:ascii="Tahoma" w:hAnsi="Tahoma" w:cs="Tahoma"/>
        </w:rPr>
      </w:pPr>
    </w:p>
    <w:p w14:paraId="76D2356B" w14:textId="39FC0730" w:rsidR="00873F6A" w:rsidRDefault="005A15E4" w:rsidP="00967217">
      <w:pPr>
        <w:autoSpaceDE w:val="0"/>
        <w:autoSpaceDN w:val="0"/>
        <w:adjustRightInd w:val="0"/>
        <w:ind w:left="567" w:firstLine="153"/>
        <w:rPr>
          <w:rFonts w:ascii="Tahoma" w:hAnsi="Tahoma" w:cs="Tahoma"/>
        </w:rPr>
      </w:pPr>
      <w:r w:rsidRPr="00711FF0">
        <w:rPr>
          <w:rFonts w:ascii="Tahoma" w:hAnsi="Tahoma" w:cs="Tahoma"/>
        </w:rPr>
        <w:t xml:space="preserve">Zakres prac </w:t>
      </w:r>
      <w:r w:rsidR="00D152E3">
        <w:rPr>
          <w:rFonts w:ascii="Tahoma" w:hAnsi="Tahoma" w:cs="Tahoma"/>
        </w:rPr>
        <w:t>obejmuje:</w:t>
      </w:r>
    </w:p>
    <w:p w14:paraId="379636C2" w14:textId="72BA5248" w:rsidR="00D152E3" w:rsidRDefault="00D152E3" w:rsidP="002D526D">
      <w:pPr>
        <w:autoSpaceDE w:val="0"/>
        <w:autoSpaceDN w:val="0"/>
        <w:adjustRightInd w:val="0"/>
        <w:ind w:left="567" w:firstLine="153"/>
        <w:rPr>
          <w:rFonts w:ascii="Tahoma" w:hAnsi="Tahoma" w:cs="Tahoma"/>
        </w:rPr>
      </w:pPr>
      <w:r>
        <w:rPr>
          <w:rFonts w:ascii="Tahoma" w:hAnsi="Tahoma" w:cs="Tahoma"/>
        </w:rPr>
        <w:t>- demontaż istniejącego skrzydła drzwiowego,</w:t>
      </w:r>
    </w:p>
    <w:p w14:paraId="4B33634F" w14:textId="14AC8366" w:rsidR="00D152E3" w:rsidRDefault="00D152E3" w:rsidP="00D3219B">
      <w:pPr>
        <w:autoSpaceDE w:val="0"/>
        <w:autoSpaceDN w:val="0"/>
        <w:adjustRightInd w:val="0"/>
        <w:ind w:left="567" w:firstLine="15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wykucie z muru ościeżnic stalowych</w:t>
      </w:r>
      <w:r w:rsidR="00967217">
        <w:rPr>
          <w:rFonts w:ascii="Tahoma" w:hAnsi="Tahoma" w:cs="Tahoma"/>
        </w:rPr>
        <w:t>,</w:t>
      </w:r>
    </w:p>
    <w:p w14:paraId="6824547C" w14:textId="3ACC0A18" w:rsidR="00D152E3" w:rsidRDefault="00D152E3" w:rsidP="00D3219B">
      <w:pPr>
        <w:autoSpaceDE w:val="0"/>
        <w:autoSpaceDN w:val="0"/>
        <w:adjustRightInd w:val="0"/>
        <w:ind w:left="567" w:firstLine="15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dostawa</w:t>
      </w:r>
      <w:r w:rsidR="00967217">
        <w:rPr>
          <w:rFonts w:ascii="Tahoma" w:hAnsi="Tahoma" w:cs="Tahoma"/>
        </w:rPr>
        <w:t xml:space="preserve"> i montaż fabrycznie</w:t>
      </w:r>
      <w:r>
        <w:rPr>
          <w:rFonts w:ascii="Tahoma" w:hAnsi="Tahoma" w:cs="Tahoma"/>
        </w:rPr>
        <w:t xml:space="preserve"> nowych drzwi wewnętrznych o zwiększonej odporności na włamanie klasy RC2 z dwoma zamkami klasy 7 (certyfikat zgodności WIT)</w:t>
      </w:r>
      <w:r w:rsidR="00967217">
        <w:rPr>
          <w:rFonts w:ascii="Tahoma" w:hAnsi="Tahoma" w:cs="Tahoma"/>
        </w:rPr>
        <w:t xml:space="preserve"> wraz z ościeżą,</w:t>
      </w:r>
      <w:r w:rsidR="00D3219B">
        <w:rPr>
          <w:rFonts w:ascii="Tahoma" w:hAnsi="Tahoma" w:cs="Tahoma"/>
        </w:rPr>
        <w:t xml:space="preserve"> szer. skrzydła 90cm, lewe, kolor do uzgodnienia z użytkownikiem – 1 szt.,</w:t>
      </w:r>
    </w:p>
    <w:p w14:paraId="0A54371D" w14:textId="68E6621D" w:rsidR="005A15E4" w:rsidRDefault="00D152E3" w:rsidP="00873F6A">
      <w:pPr>
        <w:autoSpaceDE w:val="0"/>
        <w:autoSpaceDN w:val="0"/>
        <w:adjustRightInd w:val="0"/>
        <w:ind w:left="567" w:firstLine="153"/>
        <w:rPr>
          <w:rFonts w:ascii="Tahoma" w:hAnsi="Tahoma" w:cs="Tahoma"/>
        </w:rPr>
      </w:pPr>
      <w:r>
        <w:rPr>
          <w:rFonts w:ascii="Tahoma" w:hAnsi="Tahoma" w:cs="Tahoma"/>
        </w:rPr>
        <w:t>- obróbka ościeży wraz z malowaniem</w:t>
      </w:r>
      <w:r w:rsidR="00873F6A">
        <w:rPr>
          <w:rFonts w:ascii="Tahoma" w:hAnsi="Tahoma" w:cs="Tahoma"/>
        </w:rPr>
        <w:t>,</w:t>
      </w:r>
    </w:p>
    <w:p w14:paraId="141C55D6" w14:textId="70F1B92C" w:rsidR="00873F6A" w:rsidRDefault="00873F6A" w:rsidP="00873F6A">
      <w:pPr>
        <w:autoSpaceDE w:val="0"/>
        <w:autoSpaceDN w:val="0"/>
        <w:adjustRightInd w:val="0"/>
        <w:ind w:left="567" w:firstLine="153"/>
        <w:rPr>
          <w:rFonts w:ascii="Tahoma" w:hAnsi="Tahoma" w:cs="Tahoma"/>
        </w:rPr>
      </w:pPr>
      <w:r>
        <w:rPr>
          <w:rFonts w:ascii="Tahoma" w:hAnsi="Tahoma" w:cs="Tahoma"/>
        </w:rPr>
        <w:t>- regulacja zamontowanych drzwi wewnętrznych</w:t>
      </w:r>
      <w:r w:rsidR="00967217">
        <w:rPr>
          <w:rFonts w:ascii="Tahoma" w:hAnsi="Tahoma" w:cs="Tahoma"/>
        </w:rPr>
        <w:t>,</w:t>
      </w:r>
    </w:p>
    <w:p w14:paraId="0ABCFF08" w14:textId="3FA66B59" w:rsidR="00114956" w:rsidRDefault="00873F6A" w:rsidP="00D3219B">
      <w:pPr>
        <w:autoSpaceDE w:val="0"/>
        <w:autoSpaceDN w:val="0"/>
        <w:adjustRightInd w:val="0"/>
        <w:ind w:left="567" w:firstLine="153"/>
        <w:rPr>
          <w:rFonts w:ascii="Tahoma" w:hAnsi="Tahoma" w:cs="Tahoma"/>
        </w:rPr>
      </w:pPr>
      <w:r>
        <w:rPr>
          <w:rFonts w:ascii="Tahoma" w:hAnsi="Tahoma" w:cs="Tahoma"/>
        </w:rPr>
        <w:t>- usunięcie odpadów wraz z utylizacją</w:t>
      </w:r>
    </w:p>
    <w:p w14:paraId="43221842" w14:textId="758B8DD5" w:rsidR="00D3219B" w:rsidRDefault="00D3219B" w:rsidP="00D3219B">
      <w:pPr>
        <w:autoSpaceDE w:val="0"/>
        <w:autoSpaceDN w:val="0"/>
        <w:adjustRightInd w:val="0"/>
        <w:ind w:left="567" w:firstLine="153"/>
        <w:rPr>
          <w:rFonts w:ascii="Tahoma" w:hAnsi="Tahoma" w:cs="Tahoma"/>
        </w:rPr>
      </w:pPr>
      <w:r>
        <w:rPr>
          <w:rFonts w:ascii="Tahoma" w:hAnsi="Tahoma" w:cs="Tahoma"/>
        </w:rPr>
        <w:t>- zabezpieczenie mienia: przegrody przeciwpyłowe, ochrona podłóg.</w:t>
      </w:r>
    </w:p>
    <w:p w14:paraId="05FF3EF1" w14:textId="7F0D02EF" w:rsidR="005276DB" w:rsidRPr="00114956" w:rsidRDefault="00114956" w:rsidP="00873F6A">
      <w:pPr>
        <w:suppressAutoHyphens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</w:rPr>
        <w:br/>
      </w:r>
      <w:r w:rsidR="00D3219B">
        <w:rPr>
          <w:rFonts w:ascii="Tahoma" w:hAnsi="Tahoma" w:cs="Tahoma"/>
        </w:rPr>
        <w:t>3</w:t>
      </w:r>
      <w:r w:rsidR="001D5AD4">
        <w:rPr>
          <w:rFonts w:ascii="Tahoma" w:hAnsi="Tahoma" w:cs="Tahoma"/>
        </w:rPr>
        <w:t xml:space="preserve">. </w:t>
      </w:r>
      <w:r w:rsidR="005276DB" w:rsidRPr="00114956">
        <w:rPr>
          <w:rFonts w:ascii="Tahoma" w:hAnsi="Tahoma" w:cs="Tahoma"/>
        </w:rPr>
        <w:t>Warunki realizacji przedmiotu zamówienia:</w:t>
      </w:r>
    </w:p>
    <w:p w14:paraId="2C1E5E39" w14:textId="77777777" w:rsidR="005276DB" w:rsidRPr="00711FF0" w:rsidRDefault="005276DB" w:rsidP="005276DB">
      <w:pPr>
        <w:pStyle w:val="Akapitzlist"/>
        <w:ind w:left="705"/>
        <w:rPr>
          <w:rFonts w:ascii="Tahoma" w:hAnsi="Tahoma" w:cs="Tahoma"/>
        </w:rPr>
      </w:pPr>
    </w:p>
    <w:p w14:paraId="24116CCD" w14:textId="209C1B7E" w:rsidR="005276DB" w:rsidRPr="00D3219B" w:rsidRDefault="005276DB" w:rsidP="00D3219B">
      <w:pPr>
        <w:pStyle w:val="Akapitzlist"/>
        <w:numPr>
          <w:ilvl w:val="0"/>
          <w:numId w:val="4"/>
        </w:numPr>
        <w:rPr>
          <w:rFonts w:ascii="Tahoma" w:hAnsi="Tahoma" w:cs="Tahoma"/>
        </w:rPr>
      </w:pPr>
      <w:r w:rsidRPr="00D3219B">
        <w:rPr>
          <w:rFonts w:ascii="Tahoma" w:hAnsi="Tahoma" w:cs="Tahoma"/>
        </w:rPr>
        <w:t xml:space="preserve">Termin realizacji – </w:t>
      </w:r>
      <w:r w:rsidRPr="00D3219B">
        <w:rPr>
          <w:rFonts w:ascii="Tahoma" w:hAnsi="Tahoma" w:cs="Tahoma"/>
          <w:b/>
        </w:rPr>
        <w:t xml:space="preserve">do dnia </w:t>
      </w:r>
      <w:r w:rsidR="00A144AC" w:rsidRPr="00D3219B">
        <w:rPr>
          <w:rFonts w:ascii="Tahoma" w:hAnsi="Tahoma" w:cs="Tahoma"/>
          <w:b/>
        </w:rPr>
        <w:t xml:space="preserve">30 </w:t>
      </w:r>
      <w:r w:rsidR="00BB0430">
        <w:rPr>
          <w:rFonts w:ascii="Tahoma" w:hAnsi="Tahoma" w:cs="Tahoma"/>
          <w:b/>
        </w:rPr>
        <w:t xml:space="preserve">maja </w:t>
      </w:r>
      <w:r w:rsidR="00A144AC" w:rsidRPr="00D3219B">
        <w:rPr>
          <w:rFonts w:ascii="Tahoma" w:hAnsi="Tahoma" w:cs="Tahoma"/>
          <w:b/>
        </w:rPr>
        <w:t>202</w:t>
      </w:r>
      <w:r w:rsidR="00D3219B" w:rsidRPr="00D3219B">
        <w:rPr>
          <w:rFonts w:ascii="Tahoma" w:hAnsi="Tahoma" w:cs="Tahoma"/>
          <w:b/>
        </w:rPr>
        <w:t>6</w:t>
      </w:r>
      <w:r w:rsidR="00A144AC" w:rsidRPr="00D3219B">
        <w:rPr>
          <w:rFonts w:ascii="Tahoma" w:hAnsi="Tahoma" w:cs="Tahoma"/>
          <w:b/>
        </w:rPr>
        <w:t xml:space="preserve"> r</w:t>
      </w:r>
      <w:r w:rsidRPr="00D3219B">
        <w:rPr>
          <w:rFonts w:ascii="Tahoma" w:hAnsi="Tahoma" w:cs="Tahoma"/>
          <w:b/>
        </w:rPr>
        <w:t>.</w:t>
      </w:r>
    </w:p>
    <w:p w14:paraId="4B87C1E0" w14:textId="77777777" w:rsidR="005276DB" w:rsidRPr="00711FF0" w:rsidRDefault="005276DB" w:rsidP="00D3219B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 w:rsidRPr="00711FF0">
        <w:rPr>
          <w:rFonts w:ascii="Tahoma" w:hAnsi="Tahoma" w:cs="Tahoma"/>
        </w:rPr>
        <w:t>Wykonawca zapewni Wykonawca zapewnia niezbędny sprzęt ochrony osobistej dla każdego pracownika: kaski, kamizelki odblaskowe, okulary ochronne, obuwie ochronne</w:t>
      </w:r>
      <w:r w:rsidR="003E105D">
        <w:rPr>
          <w:rFonts w:ascii="Tahoma" w:hAnsi="Tahoma" w:cs="Tahoma"/>
        </w:rPr>
        <w:t>, rękawice, maseczki ochronne</w:t>
      </w:r>
      <w:r w:rsidRPr="00711FF0">
        <w:rPr>
          <w:rFonts w:ascii="Tahoma" w:hAnsi="Tahoma" w:cs="Tahoma"/>
        </w:rPr>
        <w:t xml:space="preserve"> wg standardu BHP.</w:t>
      </w:r>
    </w:p>
    <w:p w14:paraId="79AFE0EA" w14:textId="77777777" w:rsidR="00D3219B" w:rsidRDefault="005276DB" w:rsidP="00D3219B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711FF0">
        <w:rPr>
          <w:rFonts w:ascii="Tahoma" w:hAnsi="Tahoma" w:cs="Tahoma"/>
        </w:rPr>
        <w:t xml:space="preserve">Wykonawca zobowiązuje się do: utrzymywania należytego porządku na </w:t>
      </w:r>
      <w:r w:rsidRPr="00A033C1">
        <w:rPr>
          <w:rFonts w:ascii="Arial" w:hAnsi="Arial" w:cs="Arial"/>
        </w:rPr>
        <w:t xml:space="preserve">terenie prowadzonych prac, usunięcia odpadów powstałych w trakcie realizacji prac na własny koszt, niewylewania odpadów płynnych lub pozostałości chemii przemysłowej do kanalizacji, przekazania wytworzonych odpadów firmom działającym zgodnie </w:t>
      </w:r>
      <w:r w:rsidRPr="00A033C1">
        <w:rPr>
          <w:rFonts w:ascii="Arial" w:hAnsi="Arial" w:cs="Arial"/>
        </w:rPr>
        <w:br/>
        <w:t>z obowiązującymi przepisami, założenia książek serwisowych w myśl obowiązujących przepisów z uwzględnieniem ich zmian w trakcie realizacji przedmiotu zamówienia.</w:t>
      </w:r>
    </w:p>
    <w:p w14:paraId="0DA51668" w14:textId="77777777" w:rsidR="00D3219B" w:rsidRPr="00D3219B" w:rsidRDefault="005276DB" w:rsidP="00D3219B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D3219B">
        <w:rPr>
          <w:rFonts w:ascii="Tahoma" w:hAnsi="Tahoma" w:cs="Tahoma"/>
        </w:rPr>
        <w:t xml:space="preserve">Zobowiązuje się Wykonawcę do realizacji przedmiotu zamówienia zgodnie </w:t>
      </w:r>
      <w:r w:rsidRPr="00D3219B">
        <w:rPr>
          <w:rFonts w:ascii="Tahoma" w:hAnsi="Tahoma" w:cs="Tahoma"/>
        </w:rPr>
        <w:br/>
        <w:t>z obowiązującymi w tym zakresie przepisami wraz z uwzględnieniem wszelkich ich zmian w trakcje realizacji zakresu umownego.</w:t>
      </w:r>
    </w:p>
    <w:p w14:paraId="725AF346" w14:textId="77777777" w:rsidR="00D3219B" w:rsidRPr="00D3219B" w:rsidRDefault="00114956" w:rsidP="00D3219B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D3219B">
        <w:rPr>
          <w:rFonts w:ascii="Tahoma" w:hAnsi="Tahoma" w:cs="Tahoma"/>
        </w:rPr>
        <w:t xml:space="preserve">Zamawiający zaleca, aby każdy z Wykonawców dokonał wizji lokalnej istniejących pomieszczeń i warunków związanych z wykonaniem robót będących przedmiotem zamówienia w celu uzyskania wszelkich informacji </w:t>
      </w:r>
      <w:r w:rsidRPr="00D3219B">
        <w:rPr>
          <w:rFonts w:ascii="Tahoma" w:hAnsi="Tahoma" w:cs="Tahoma"/>
        </w:rPr>
        <w:lastRenderedPageBreak/>
        <w:t xml:space="preserve">koniecznych do skalkulowania zakresu i kosztów prac. Wyklucza się możliwość roszczeń Wykonawcy z tytułu dokonania błędnej wyceny lub pominięcia elementów niezbędnych do wykonania umowy. Wizji lokalnej dokonuje Wykonawca na własny koszt w terminie uzgodnionym z zamawiającym tel. </w:t>
      </w:r>
      <w:r w:rsidR="003E105D" w:rsidRPr="00D3219B">
        <w:rPr>
          <w:rFonts w:ascii="Tahoma" w:hAnsi="Tahoma" w:cs="Tahoma"/>
        </w:rPr>
        <w:t>47 87 145 18</w:t>
      </w:r>
      <w:r w:rsidR="00D3219B" w:rsidRPr="00D3219B">
        <w:rPr>
          <w:rFonts w:ascii="Tahoma" w:hAnsi="Tahoma" w:cs="Tahoma"/>
        </w:rPr>
        <w:t>.</w:t>
      </w:r>
    </w:p>
    <w:p w14:paraId="3B163C62" w14:textId="3A9674A6" w:rsidR="00D3219B" w:rsidRPr="00D3219B" w:rsidRDefault="00D3219B" w:rsidP="00D3219B">
      <w:pPr>
        <w:pStyle w:val="Akapitzlist"/>
        <w:numPr>
          <w:ilvl w:val="0"/>
          <w:numId w:val="4"/>
        </w:numPr>
        <w:rPr>
          <w:rStyle w:val="t286pc"/>
          <w:rFonts w:ascii="Arial" w:hAnsi="Arial" w:cs="Arial"/>
        </w:rPr>
      </w:pPr>
      <w:r w:rsidRPr="00D3219B">
        <w:rPr>
          <w:rStyle w:val="Pogrubienie"/>
          <w:rFonts w:ascii="Arial" w:hAnsi="Arial" w:cs="Arial"/>
          <w:b w:val="0"/>
          <w:bCs w:val="0"/>
        </w:rPr>
        <w:t>Czas pracy:</w:t>
      </w:r>
      <w:r w:rsidRPr="00D3219B">
        <w:rPr>
          <w:rStyle w:val="t286pc"/>
          <w:rFonts w:ascii="Arial" w:hAnsi="Arial" w:cs="Arial"/>
        </w:rPr>
        <w:t xml:space="preserve"> Prace prowadzone w sposób niezakłócający funkcjonowania </w:t>
      </w:r>
      <w:r>
        <w:rPr>
          <w:rStyle w:val="t286pc"/>
          <w:rFonts w:ascii="Arial" w:hAnsi="Arial" w:cs="Arial"/>
        </w:rPr>
        <w:t>jednostki w godz. 7.30 – 16.00.</w:t>
      </w:r>
    </w:p>
    <w:p w14:paraId="5F4EBDE9" w14:textId="77777777" w:rsidR="00D3219B" w:rsidRPr="00D3219B" w:rsidRDefault="00D3219B" w:rsidP="00D3219B">
      <w:pPr>
        <w:ind w:left="705"/>
        <w:rPr>
          <w:rFonts w:ascii="Tahoma" w:hAnsi="Tahoma" w:cs="Tahoma"/>
        </w:rPr>
      </w:pPr>
    </w:p>
    <w:p w14:paraId="1DA9529A" w14:textId="77777777" w:rsidR="00711FF0" w:rsidRPr="00711FF0" w:rsidRDefault="00711FF0" w:rsidP="00711FF0">
      <w:pPr>
        <w:jc w:val="both"/>
        <w:rPr>
          <w:rFonts w:ascii="Tahoma" w:hAnsi="Tahoma" w:cs="Tahoma"/>
        </w:rPr>
      </w:pPr>
    </w:p>
    <w:p w14:paraId="03D2946C" w14:textId="77777777" w:rsidR="00711FF0" w:rsidRPr="007D0338" w:rsidRDefault="00711FF0" w:rsidP="00D3219B">
      <w:pPr>
        <w:pStyle w:val="Akapitzlist"/>
        <w:numPr>
          <w:ilvl w:val="0"/>
          <w:numId w:val="8"/>
        </w:numPr>
        <w:ind w:left="705"/>
        <w:jc w:val="both"/>
        <w:rPr>
          <w:rFonts w:ascii="Tahoma" w:hAnsi="Tahoma" w:cs="Tahoma"/>
          <w:b/>
        </w:rPr>
      </w:pPr>
      <w:r w:rsidRPr="007D0338">
        <w:rPr>
          <w:rFonts w:ascii="Tahoma" w:hAnsi="Tahoma" w:cs="Tahoma"/>
        </w:rPr>
        <w:t>Osoba wyznaczona do porozumiewania się z wykonawcami:</w:t>
      </w:r>
      <w:r w:rsidRPr="007D0338">
        <w:rPr>
          <w:rFonts w:ascii="Tahoma" w:hAnsi="Tahoma" w:cs="Tahoma"/>
        </w:rPr>
        <w:br/>
        <w:t>Aleksandra Nawrocik, Wydz. Inwestycji i R</w:t>
      </w:r>
      <w:r w:rsidR="007D0338">
        <w:rPr>
          <w:rFonts w:ascii="Tahoma" w:hAnsi="Tahoma" w:cs="Tahoma"/>
        </w:rPr>
        <w:t xml:space="preserve">emontów KWP we Wrocławiu </w:t>
      </w:r>
      <w:r w:rsidR="007D0338">
        <w:rPr>
          <w:rFonts w:ascii="Tahoma" w:hAnsi="Tahoma" w:cs="Tahoma"/>
        </w:rPr>
        <w:br/>
        <w:t>tel. 47 87 145 18</w:t>
      </w:r>
    </w:p>
    <w:p w14:paraId="4094A8BC" w14:textId="77777777" w:rsidR="00711FF0" w:rsidRPr="00711FF0" w:rsidRDefault="00711FF0" w:rsidP="00114956">
      <w:pPr>
        <w:numPr>
          <w:ilvl w:val="0"/>
          <w:numId w:val="8"/>
        </w:numPr>
        <w:jc w:val="both"/>
        <w:rPr>
          <w:rFonts w:ascii="Tahoma" w:hAnsi="Tahoma" w:cs="Tahoma"/>
          <w:b/>
          <w:bCs/>
        </w:rPr>
      </w:pPr>
      <w:r w:rsidRPr="00711FF0">
        <w:rPr>
          <w:rFonts w:ascii="Tahoma" w:hAnsi="Tahoma" w:cs="Tahoma"/>
        </w:rPr>
        <w:t xml:space="preserve">Kryteria wyboru ofert: </w:t>
      </w:r>
    </w:p>
    <w:p w14:paraId="221A024D" w14:textId="77777777" w:rsidR="00711FF0" w:rsidRPr="00711FF0" w:rsidRDefault="00711FF0" w:rsidP="00711FF0">
      <w:pPr>
        <w:numPr>
          <w:ilvl w:val="0"/>
          <w:numId w:val="7"/>
        </w:numPr>
        <w:jc w:val="both"/>
        <w:rPr>
          <w:rFonts w:ascii="Tahoma" w:hAnsi="Tahoma" w:cs="Tahoma"/>
          <w:bCs/>
        </w:rPr>
      </w:pPr>
      <w:r w:rsidRPr="00711FF0">
        <w:rPr>
          <w:rFonts w:ascii="Tahoma" w:hAnsi="Tahoma" w:cs="Tahoma"/>
          <w:bCs/>
        </w:rPr>
        <w:t>Najniższa cena – 100 punktów</w:t>
      </w:r>
    </w:p>
    <w:p w14:paraId="5AD6FAD2" w14:textId="77777777" w:rsidR="00711FF0" w:rsidRPr="00711FF0" w:rsidRDefault="00711FF0" w:rsidP="00711FF0">
      <w:pPr>
        <w:ind w:left="1065"/>
        <w:jc w:val="both"/>
        <w:rPr>
          <w:rFonts w:ascii="Tahoma" w:hAnsi="Tahoma" w:cs="Tahoma"/>
          <w:b/>
          <w:bCs/>
        </w:rPr>
      </w:pPr>
    </w:p>
    <w:p w14:paraId="046122A2" w14:textId="25D16BE4" w:rsidR="005276DB" w:rsidRPr="00711FF0" w:rsidRDefault="00711FF0" w:rsidP="00D3219B">
      <w:pPr>
        <w:ind w:left="708"/>
        <w:jc w:val="both"/>
        <w:rPr>
          <w:rFonts w:ascii="Tahoma" w:hAnsi="Tahoma" w:cs="Tahoma"/>
          <w:vertAlign w:val="superscript"/>
        </w:rPr>
      </w:pP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  <w:t xml:space="preserve">   </w:t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  <w:r w:rsidRPr="00711FF0">
        <w:rPr>
          <w:rFonts w:ascii="Tahoma" w:hAnsi="Tahoma" w:cs="Tahoma"/>
        </w:rPr>
        <w:tab/>
      </w:r>
    </w:p>
    <w:sectPr w:rsidR="005276DB" w:rsidRPr="00711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4388"/>
    <w:multiLevelType w:val="hybridMultilevel"/>
    <w:tmpl w:val="73EC8634"/>
    <w:lvl w:ilvl="0" w:tplc="1F380F6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83EF8"/>
    <w:multiLevelType w:val="hybridMultilevel"/>
    <w:tmpl w:val="80BAC724"/>
    <w:lvl w:ilvl="0" w:tplc="2B76AE4E">
      <w:start w:val="1"/>
      <w:numFmt w:val="decimal"/>
      <w:lvlText w:val="%1)"/>
      <w:lvlJc w:val="left"/>
      <w:pPr>
        <w:ind w:left="1065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30074DD"/>
    <w:multiLevelType w:val="hybridMultilevel"/>
    <w:tmpl w:val="0B8A2134"/>
    <w:lvl w:ilvl="0" w:tplc="2CB6C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A3344"/>
    <w:multiLevelType w:val="hybridMultilevel"/>
    <w:tmpl w:val="3F027C78"/>
    <w:lvl w:ilvl="0" w:tplc="9E5CC5B6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ahoma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36039"/>
    <w:multiLevelType w:val="hybridMultilevel"/>
    <w:tmpl w:val="770A4A44"/>
    <w:lvl w:ilvl="0" w:tplc="FFFFFFFF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1460FBF"/>
    <w:multiLevelType w:val="hybridMultilevel"/>
    <w:tmpl w:val="64686616"/>
    <w:lvl w:ilvl="0" w:tplc="B28E8156">
      <w:start w:val="1"/>
      <w:numFmt w:val="decimal"/>
      <w:lvlText w:val="%1."/>
      <w:lvlJc w:val="left"/>
      <w:pPr>
        <w:ind w:left="6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6" w15:restartNumberingAfterBreak="0">
    <w:nsid w:val="416D22E0"/>
    <w:multiLevelType w:val="singleLevel"/>
    <w:tmpl w:val="BCA0EE5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</w:abstractNum>
  <w:abstractNum w:abstractNumId="7" w15:restartNumberingAfterBreak="0">
    <w:nsid w:val="4B4E2A31"/>
    <w:multiLevelType w:val="hybridMultilevel"/>
    <w:tmpl w:val="62643236"/>
    <w:lvl w:ilvl="0" w:tplc="BFDA855C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92314B8"/>
    <w:multiLevelType w:val="hybridMultilevel"/>
    <w:tmpl w:val="E682CF44"/>
    <w:lvl w:ilvl="0" w:tplc="9F18F6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356079">
    <w:abstractNumId w:val="2"/>
  </w:num>
  <w:num w:numId="2" w16cid:durableId="370961202">
    <w:abstractNumId w:val="8"/>
  </w:num>
  <w:num w:numId="3" w16cid:durableId="287400265">
    <w:abstractNumId w:val="6"/>
  </w:num>
  <w:num w:numId="4" w16cid:durableId="199628262">
    <w:abstractNumId w:val="1"/>
  </w:num>
  <w:num w:numId="5" w16cid:durableId="1759401741">
    <w:abstractNumId w:val="5"/>
  </w:num>
  <w:num w:numId="6" w16cid:durableId="863831721">
    <w:abstractNumId w:val="3"/>
  </w:num>
  <w:num w:numId="7" w16cid:durableId="2019455470">
    <w:abstractNumId w:val="7"/>
  </w:num>
  <w:num w:numId="8" w16cid:durableId="940726556">
    <w:abstractNumId w:val="0"/>
  </w:num>
  <w:num w:numId="9" w16cid:durableId="651106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AF"/>
    <w:rsid w:val="00002EA6"/>
    <w:rsid w:val="00086934"/>
    <w:rsid w:val="000A299D"/>
    <w:rsid w:val="001057EC"/>
    <w:rsid w:val="00113AA5"/>
    <w:rsid w:val="00114956"/>
    <w:rsid w:val="00142C04"/>
    <w:rsid w:val="00167BDB"/>
    <w:rsid w:val="001D5AD4"/>
    <w:rsid w:val="001D6739"/>
    <w:rsid w:val="00275092"/>
    <w:rsid w:val="002D526D"/>
    <w:rsid w:val="002D5692"/>
    <w:rsid w:val="00343634"/>
    <w:rsid w:val="00391FBA"/>
    <w:rsid w:val="003A1FAE"/>
    <w:rsid w:val="003E105D"/>
    <w:rsid w:val="004C5BFE"/>
    <w:rsid w:val="004D72B1"/>
    <w:rsid w:val="005276DB"/>
    <w:rsid w:val="005379B6"/>
    <w:rsid w:val="005A15E4"/>
    <w:rsid w:val="005C4AF1"/>
    <w:rsid w:val="005D4392"/>
    <w:rsid w:val="005F7765"/>
    <w:rsid w:val="00697ACA"/>
    <w:rsid w:val="006E4C69"/>
    <w:rsid w:val="00711FF0"/>
    <w:rsid w:val="007D0338"/>
    <w:rsid w:val="007F3DD0"/>
    <w:rsid w:val="00815712"/>
    <w:rsid w:val="00873F6A"/>
    <w:rsid w:val="008A5619"/>
    <w:rsid w:val="008F20A3"/>
    <w:rsid w:val="009119D2"/>
    <w:rsid w:val="00962F26"/>
    <w:rsid w:val="00967217"/>
    <w:rsid w:val="009C1F3A"/>
    <w:rsid w:val="009F0FD8"/>
    <w:rsid w:val="00A033C1"/>
    <w:rsid w:val="00A144AC"/>
    <w:rsid w:val="00B11F70"/>
    <w:rsid w:val="00B6068E"/>
    <w:rsid w:val="00B9184C"/>
    <w:rsid w:val="00BB0430"/>
    <w:rsid w:val="00BF429C"/>
    <w:rsid w:val="00CB222D"/>
    <w:rsid w:val="00D152E3"/>
    <w:rsid w:val="00D3219B"/>
    <w:rsid w:val="00DC6EAF"/>
    <w:rsid w:val="00E27104"/>
    <w:rsid w:val="00E81542"/>
    <w:rsid w:val="00E81BDD"/>
    <w:rsid w:val="00F13DCE"/>
    <w:rsid w:val="00FB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01F8"/>
  <w15:chartTrackingRefBased/>
  <w15:docId w15:val="{9700DBBA-E105-40AD-8CB3-9C8A3217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5A15E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15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6D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36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63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286pc">
    <w:name w:val="t286pc"/>
    <w:basedOn w:val="Domylnaczcionkaakapitu"/>
    <w:rsid w:val="00873F6A"/>
  </w:style>
  <w:style w:type="character" w:styleId="Pogrubienie">
    <w:name w:val="Strong"/>
    <w:basedOn w:val="Domylnaczcionkaakapitu"/>
    <w:uiPriority w:val="22"/>
    <w:qFormat/>
    <w:rsid w:val="00873F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Wrocław</dc:creator>
  <cp:keywords/>
  <dc:description/>
  <cp:lastModifiedBy>ALEKSANDRA NAWROCIK</cp:lastModifiedBy>
  <cp:revision>7</cp:revision>
  <cp:lastPrinted>2022-05-19T11:51:00Z</cp:lastPrinted>
  <dcterms:created xsi:type="dcterms:W3CDTF">2026-04-08T08:50:00Z</dcterms:created>
  <dcterms:modified xsi:type="dcterms:W3CDTF">2026-04-27T11:44:00Z</dcterms:modified>
</cp:coreProperties>
</file>